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AC" w:rsidRDefault="00CA52AC" w:rsidP="00CA52A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CA52AC" w:rsidRDefault="00CA52AC" w:rsidP="00CA52A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2017r. do Kuchni Cateringowych w Kielcach przy ul:</w:t>
      </w:r>
    </w:p>
    <w:p w:rsidR="00CA52AC" w:rsidRDefault="00CA52AC" w:rsidP="00CA52A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Kołłątaja 4, Krzyżanowskiej 8 i Jagiellońskiej 76, </w:t>
      </w:r>
      <w:r w:rsidR="00D333CB">
        <w:rPr>
          <w:rFonts w:ascii="Times New Roman" w:hAnsi="Times New Roman" w:cs="Times New Roman"/>
          <w:b/>
        </w:rPr>
        <w:t xml:space="preserve">z podziałem na dwie części, </w:t>
      </w:r>
      <w:r>
        <w:rPr>
          <w:rFonts w:ascii="Times New Roman" w:hAnsi="Times New Roman" w:cs="Times New Roman"/>
          <w:b/>
        </w:rPr>
        <w:t>Adm.26.7.2016.</w:t>
      </w:r>
    </w:p>
    <w:p w:rsidR="00CA52AC" w:rsidRDefault="00CA52AC" w:rsidP="00CA52A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A52AC" w:rsidRDefault="00CA52AC" w:rsidP="00CA52A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A52AC" w:rsidRDefault="00CA52AC" w:rsidP="00CA52A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CA52AC">
        <w:rPr>
          <w:rFonts w:ascii="Times New Roman" w:hAnsi="Times New Roman" w:cs="Times New Roman"/>
          <w:b/>
          <w:bCs/>
        </w:rPr>
        <w:t>637 327,67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CA52AC" w:rsidRDefault="00CA52AC" w:rsidP="00CA52A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dnia podpisania umowy do 31.12.2017r.</w:t>
      </w:r>
    </w:p>
    <w:p w:rsidR="00CA52AC" w:rsidRDefault="00CA52AC" w:rsidP="00CA52A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CA52AC" w:rsidRDefault="00CA52AC" w:rsidP="00CA52A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 w:rsidP="00C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354 325,00 zł.</w:t>
            </w:r>
          </w:p>
        </w:tc>
      </w:tr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 w:rsidP="00C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Rolne Arkadiusz Gawor, 28-425 Złota, Niegosławice 5a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175 395,00 zł.</w:t>
            </w:r>
          </w:p>
        </w:tc>
      </w:tr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 w:rsidP="00C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Usługowo-Handlowy MAT Joanna </w:t>
            </w:r>
            <w:proofErr w:type="spellStart"/>
            <w:r>
              <w:rPr>
                <w:rFonts w:ascii="Times New Roman" w:hAnsi="Times New Roman" w:cs="Times New Roman"/>
              </w:rPr>
              <w:t>Suszczyńska</w:t>
            </w:r>
            <w:proofErr w:type="spellEnd"/>
            <w:r>
              <w:rPr>
                <w:rFonts w:ascii="Times New Roman" w:hAnsi="Times New Roman" w:cs="Times New Roman"/>
              </w:rPr>
              <w:t>, 25-020 Kielce, ul. Chęcińska 19/35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381 855,00 zł.</w:t>
            </w:r>
          </w:p>
        </w:tc>
      </w:tr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 w:rsidP="00C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Andrzej Wójcik, 26-004 Bieliny, Porąbki 105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A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437 815,31 zł.</w:t>
            </w:r>
          </w:p>
        </w:tc>
      </w:tr>
      <w:tr w:rsidR="00CA52AC" w:rsidTr="00CA52A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3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377A9" w:rsidP="00CA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Andrzej Wójcik, 26-004 Bieliny, Porąbki 105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AC" w:rsidRDefault="00C3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173 739,00 zł.</w:t>
            </w:r>
          </w:p>
        </w:tc>
      </w:tr>
    </w:tbl>
    <w:p w:rsidR="00CA52AC" w:rsidRDefault="00CA52AC" w:rsidP="00CA52AC">
      <w:pPr>
        <w:rPr>
          <w:rFonts w:ascii="Times New Roman" w:hAnsi="Times New Roman" w:cs="Times New Roman"/>
        </w:rPr>
      </w:pPr>
    </w:p>
    <w:p w:rsidR="00CA52AC" w:rsidRDefault="00CA52AC" w:rsidP="00CA52AC">
      <w:pPr>
        <w:rPr>
          <w:rFonts w:ascii="Times New Roman" w:hAnsi="Times New Roman" w:cs="Times New Roman"/>
        </w:rPr>
      </w:pPr>
    </w:p>
    <w:p w:rsidR="00CA52AC" w:rsidRDefault="00CA52AC" w:rsidP="00CA52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CA52AC" w:rsidRDefault="00CA52AC" w:rsidP="00CA52A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F3059" w:rsidRDefault="003F3059"/>
    <w:sectPr w:rsidR="003F3059" w:rsidSect="003F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2AC"/>
    <w:rsid w:val="003F3059"/>
    <w:rsid w:val="00B93D6D"/>
    <w:rsid w:val="00C377A9"/>
    <w:rsid w:val="00CA52AC"/>
    <w:rsid w:val="00D3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2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A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dcterms:created xsi:type="dcterms:W3CDTF">2016-12-13T09:36:00Z</dcterms:created>
  <dcterms:modified xsi:type="dcterms:W3CDTF">2016-12-13T09:55:00Z</dcterms:modified>
</cp:coreProperties>
</file>